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9088E" w14:textId="77777777" w:rsidR="00DF497D" w:rsidRPr="00DF497D" w:rsidRDefault="00DF497D" w:rsidP="00DF497D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DF497D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Лабораторные работы основаны на лекционном материале и выполняются после изучения соответствующего теоретического раздела.</w:t>
      </w:r>
    </w:p>
    <w:p w14:paraId="2B4A0A67" w14:textId="77777777" w:rsidR="00DF497D" w:rsidRPr="00DF497D" w:rsidRDefault="00DF497D" w:rsidP="00DF497D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DF497D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При выполнении лабораторных работ необходимо придерживаться указанных правил. Работы, выполненные без соблюдения этих правил, не зачитываются и возвращаются студенту для переработки.</w:t>
      </w:r>
    </w:p>
    <w:p w14:paraId="527DCA96" w14:textId="77777777" w:rsidR="00DF497D" w:rsidRPr="00DF497D" w:rsidRDefault="00DF497D" w:rsidP="00DF497D">
      <w:pPr>
        <w:shd w:val="clear" w:color="auto" w:fill="FFF6DC"/>
        <w:spacing w:after="150" w:line="240" w:lineRule="auto"/>
        <w:outlineLvl w:val="3"/>
        <w:rPr>
          <w:rFonts w:ascii="inherit" w:eastAsia="Times New Roman" w:hAnsi="inherit" w:cs="Times New Roman"/>
          <w:color w:val="675940"/>
          <w:sz w:val="27"/>
          <w:szCs w:val="27"/>
          <w:lang w:eastAsia="ru-RU"/>
        </w:rPr>
      </w:pPr>
    </w:p>
    <w:p w14:paraId="3ED1CD09" w14:textId="77777777" w:rsidR="00DF497D" w:rsidRPr="00DF497D" w:rsidRDefault="00DF497D" w:rsidP="00DF497D">
      <w:pPr>
        <w:shd w:val="clear" w:color="auto" w:fill="FFF6DC"/>
        <w:spacing w:line="240" w:lineRule="auto"/>
        <w:rPr>
          <w:rFonts w:ascii="Calibri" w:eastAsia="Times New Roman" w:hAnsi="Calibri" w:cs="Times New Roman"/>
          <w:color w:val="675940"/>
          <w:sz w:val="27"/>
          <w:szCs w:val="27"/>
          <w:lang w:eastAsia="ru-RU"/>
        </w:rPr>
      </w:pPr>
      <w:r w:rsidRPr="00DF497D">
        <w:rPr>
          <w:rFonts w:ascii="Calibri" w:eastAsia="Times New Roman" w:hAnsi="Calibri" w:cs="Times New Roman"/>
          <w:color w:val="675940"/>
          <w:sz w:val="27"/>
          <w:szCs w:val="27"/>
          <w:lang w:eastAsia="ru-RU"/>
        </w:rPr>
        <w:t>Выбор номера варианта задания лабораторной работы осуществляется по двум последним цифрам пароля. Если они составляют число, большее 20, то необходимо вычислить остаток от деления этого числа на 20.</w:t>
      </w:r>
    </w:p>
    <w:p w14:paraId="11B3A55E" w14:textId="77777777" w:rsidR="00DF497D" w:rsidRPr="00DF497D" w:rsidRDefault="00DF497D" w:rsidP="00DF4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97D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br/>
      </w:r>
    </w:p>
    <w:p w14:paraId="33DBCB7C" w14:textId="77777777" w:rsidR="00DF497D" w:rsidRPr="00DF497D" w:rsidRDefault="00DF497D" w:rsidP="00DF497D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DF497D">
        <w:rPr>
          <w:rFonts w:ascii="Calibri" w:eastAsia="Times New Roman" w:hAnsi="Calibri" w:cs="Times New Roman"/>
          <w:b/>
          <w:bCs/>
          <w:color w:val="333333"/>
          <w:sz w:val="27"/>
          <w:szCs w:val="27"/>
          <w:lang w:eastAsia="ru-RU"/>
        </w:rPr>
        <w:t>Правила выполнения лабораторных работ</w:t>
      </w:r>
    </w:p>
    <w:p w14:paraId="121A20B4" w14:textId="77777777" w:rsidR="00DF497D" w:rsidRPr="00DF497D" w:rsidRDefault="00DF497D" w:rsidP="00DF49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DF497D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Для выполнения лабораторных работ следует установить на свой компьютер среду разработки программ на языке Си. (Любую удобную или знакомую для Вас). Примером свободно распространяемыми средами разработки являются Dev-C++ или Visual Studio Community.</w:t>
      </w:r>
    </w:p>
    <w:p w14:paraId="0F6545E7" w14:textId="77777777" w:rsidR="00DF497D" w:rsidRPr="00DF497D" w:rsidRDefault="00DF497D" w:rsidP="00DF497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DF497D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br/>
      </w:r>
    </w:p>
    <w:p w14:paraId="3B375E59" w14:textId="77777777" w:rsidR="00DF497D" w:rsidRPr="00DF497D" w:rsidRDefault="00DF497D" w:rsidP="00DF49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DF497D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При выполнении лабораторных работ следует придерживаться рекомендаций, данных в каждой лабораторной работе.</w:t>
      </w:r>
    </w:p>
    <w:p w14:paraId="562B5559" w14:textId="77777777" w:rsidR="00DF497D" w:rsidRPr="00DF497D" w:rsidRDefault="00DF497D" w:rsidP="00DF497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DF497D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br/>
      </w:r>
    </w:p>
    <w:p w14:paraId="57760914" w14:textId="77777777" w:rsidR="00DF497D" w:rsidRPr="00DF497D" w:rsidRDefault="00DF497D" w:rsidP="00DF49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DF497D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 xml:space="preserve">Все отчеты по лабораторным работам (включая и тексты </w:t>
      </w:r>
      <w:proofErr w:type="gramStart"/>
      <w:r w:rsidRPr="00DF497D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программ )</w:t>
      </w:r>
      <w:proofErr w:type="gramEnd"/>
      <w:r w:rsidRPr="00DF497D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 xml:space="preserve"> высылать в .doc файле. Требования к содержанию отчета смотрите в файле с заданиями к лабораторным работам.</w:t>
      </w:r>
    </w:p>
    <w:p w14:paraId="6647249F" w14:textId="77777777" w:rsidR="00DF497D" w:rsidRPr="00DF497D" w:rsidRDefault="00DF497D" w:rsidP="00DF497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DF497D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br/>
      </w:r>
    </w:p>
    <w:p w14:paraId="5254D83A" w14:textId="77777777" w:rsidR="00DF497D" w:rsidRPr="00DF497D" w:rsidRDefault="00DF497D" w:rsidP="00DF49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</w:pPr>
      <w:r w:rsidRPr="00DF497D">
        <w:rPr>
          <w:rFonts w:ascii="Calibri" w:eastAsia="Times New Roman" w:hAnsi="Calibri" w:cs="Times New Roman"/>
          <w:color w:val="333333"/>
          <w:sz w:val="27"/>
          <w:szCs w:val="27"/>
          <w:lang w:eastAsia="ru-RU"/>
        </w:rPr>
        <w:t>После получения прорецензированной работы с отметкой «незачет» студент должен исправить все отмеченные рецензентом ошибки и недочеты и прислать ее для повторной проверки. Переработанное задание лучше высылать одним файлом с прорецензированной ранее работой.</w:t>
      </w:r>
    </w:p>
    <w:p w14:paraId="7CD78D77" w14:textId="77777777" w:rsidR="005A6516" w:rsidRDefault="005A6516"/>
    <w:sectPr w:rsidR="005A6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B307D"/>
    <w:multiLevelType w:val="multilevel"/>
    <w:tmpl w:val="F2346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16"/>
    <w:rsid w:val="005A6516"/>
    <w:rsid w:val="00D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C247A-41FD-4A7F-9DEF-A9A0811A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7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9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7398">
                  <w:marLeft w:val="0"/>
                  <w:marRight w:val="0"/>
                  <w:marTop w:val="0"/>
                  <w:marBottom w:val="300"/>
                  <w:divBdr>
                    <w:top w:val="single" w:sz="6" w:space="11" w:color="FFBA01"/>
                    <w:left w:val="single" w:sz="6" w:space="11" w:color="FFBA01"/>
                    <w:bottom w:val="single" w:sz="6" w:space="11" w:color="FFBA01"/>
                    <w:right w:val="single" w:sz="6" w:space="11" w:color="FFBA01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2022-06-23T07:17:00Z</dcterms:created>
  <dcterms:modified xsi:type="dcterms:W3CDTF">2022-06-23T07:17:00Z</dcterms:modified>
</cp:coreProperties>
</file>